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59E" w:rsidRDefault="006E759E"/>
    <w:p w:rsidR="00642D2E" w:rsidRPr="00642D2E" w:rsidRDefault="00642D2E" w:rsidP="00642D2E">
      <w:pPr>
        <w:shd w:val="clear" w:color="auto" w:fill="F9F9F1"/>
        <w:spacing w:after="0" w:line="240" w:lineRule="auto"/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</w:pPr>
      <w:r w:rsidRPr="00642D2E"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  <w:t>Denominazione</w:t>
      </w:r>
    </w:p>
    <w:p w:rsidR="00642D2E" w:rsidRPr="00642D2E" w:rsidRDefault="00642D2E" w:rsidP="00642D2E">
      <w:pPr>
        <w:shd w:val="clear" w:color="auto" w:fill="F9F9F1"/>
        <w:spacing w:after="0" w:line="240" w:lineRule="auto"/>
        <w:ind w:left="720"/>
        <w:jc w:val="right"/>
        <w:rPr>
          <w:rFonts w:ascii="Arial" w:eastAsia="Times New Roman" w:hAnsi="Arial" w:cs="Arial"/>
          <w:color w:val="272727"/>
          <w:sz w:val="24"/>
          <w:szCs w:val="24"/>
          <w:lang w:eastAsia="it-IT"/>
        </w:rPr>
      </w:pPr>
      <w:hyperlink r:id="rId4" w:history="1">
        <w:r w:rsidRPr="00642D2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it-IT"/>
          </w:rPr>
          <w:t>Champagne</w:t>
        </w:r>
      </w:hyperlink>
    </w:p>
    <w:p w:rsidR="00642D2E" w:rsidRPr="00642D2E" w:rsidRDefault="00642D2E" w:rsidP="00642D2E">
      <w:pPr>
        <w:shd w:val="clear" w:color="auto" w:fill="F9F9F1"/>
        <w:spacing w:after="0" w:line="240" w:lineRule="auto"/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</w:pPr>
      <w:r w:rsidRPr="00642D2E"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  <w:t>Vintage</w:t>
      </w:r>
    </w:p>
    <w:p w:rsidR="00642D2E" w:rsidRPr="00642D2E" w:rsidRDefault="00642D2E" w:rsidP="00642D2E">
      <w:pPr>
        <w:shd w:val="clear" w:color="auto" w:fill="F9F9F1"/>
        <w:spacing w:after="0" w:line="240" w:lineRule="auto"/>
        <w:ind w:left="720"/>
        <w:jc w:val="right"/>
        <w:rPr>
          <w:rFonts w:ascii="Arial" w:eastAsia="Times New Roman" w:hAnsi="Arial" w:cs="Arial"/>
          <w:color w:val="272727"/>
          <w:sz w:val="24"/>
          <w:szCs w:val="24"/>
          <w:lang w:eastAsia="it-IT"/>
        </w:rPr>
      </w:pPr>
      <w:hyperlink r:id="rId5" w:history="1">
        <w:r w:rsidRPr="00642D2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it-IT"/>
          </w:rPr>
          <w:t>202</w:t>
        </w:r>
      </w:hyperlink>
      <w:r>
        <w:rPr>
          <w:rFonts w:ascii="Arial" w:eastAsia="Times New Roman" w:hAnsi="Arial" w:cs="Arial"/>
          <w:color w:val="272727"/>
          <w:sz w:val="24"/>
          <w:szCs w:val="24"/>
          <w:lang w:eastAsia="it-IT"/>
        </w:rPr>
        <w:t>1</w:t>
      </w:r>
      <w:bookmarkStart w:id="0" w:name="_GoBack"/>
      <w:bookmarkEnd w:id="0"/>
    </w:p>
    <w:p w:rsidR="00642D2E" w:rsidRPr="00642D2E" w:rsidRDefault="00642D2E" w:rsidP="00642D2E">
      <w:pPr>
        <w:shd w:val="clear" w:color="auto" w:fill="F9F9F1"/>
        <w:spacing w:after="0" w:line="240" w:lineRule="auto"/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</w:pPr>
      <w:r w:rsidRPr="00642D2E"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  <w:t>Dosaggio</w:t>
      </w:r>
    </w:p>
    <w:p w:rsidR="00642D2E" w:rsidRPr="00642D2E" w:rsidRDefault="00642D2E" w:rsidP="00642D2E">
      <w:pPr>
        <w:shd w:val="clear" w:color="auto" w:fill="F9F9F1"/>
        <w:spacing w:after="0" w:line="240" w:lineRule="auto"/>
        <w:ind w:left="720"/>
        <w:jc w:val="right"/>
        <w:rPr>
          <w:rFonts w:ascii="Arial" w:eastAsia="Times New Roman" w:hAnsi="Arial" w:cs="Arial"/>
          <w:color w:val="272727"/>
          <w:sz w:val="24"/>
          <w:szCs w:val="24"/>
          <w:lang w:eastAsia="it-IT"/>
        </w:rPr>
      </w:pPr>
      <w:hyperlink r:id="rId6" w:history="1">
        <w:r w:rsidRPr="00642D2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it-IT"/>
          </w:rPr>
          <w:t>Extra Brut</w:t>
        </w:r>
      </w:hyperlink>
    </w:p>
    <w:p w:rsidR="00642D2E" w:rsidRPr="00642D2E" w:rsidRDefault="00642D2E" w:rsidP="00642D2E">
      <w:pPr>
        <w:shd w:val="clear" w:color="auto" w:fill="F9F9F1"/>
        <w:spacing w:after="0" w:line="240" w:lineRule="auto"/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</w:pPr>
      <w:r w:rsidRPr="00642D2E"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  <w:t>Cuvée</w:t>
      </w:r>
    </w:p>
    <w:p w:rsidR="00642D2E" w:rsidRPr="00642D2E" w:rsidRDefault="00642D2E" w:rsidP="00642D2E">
      <w:pPr>
        <w:shd w:val="clear" w:color="auto" w:fill="F9F9F1"/>
        <w:spacing w:after="0" w:line="240" w:lineRule="auto"/>
        <w:ind w:left="720"/>
        <w:jc w:val="right"/>
        <w:rPr>
          <w:rFonts w:ascii="Arial" w:eastAsia="Times New Roman" w:hAnsi="Arial" w:cs="Arial"/>
          <w:color w:val="272727"/>
          <w:sz w:val="24"/>
          <w:szCs w:val="24"/>
          <w:lang w:eastAsia="it-IT"/>
        </w:rPr>
      </w:pPr>
      <w:hyperlink r:id="rId7" w:history="1">
        <w:proofErr w:type="spellStart"/>
        <w:r w:rsidRPr="00642D2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it-IT"/>
          </w:rPr>
          <w:t>Blanc</w:t>
        </w:r>
        <w:proofErr w:type="spellEnd"/>
        <w:r w:rsidRPr="00642D2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it-IT"/>
          </w:rPr>
          <w:t xml:space="preserve"> de </w:t>
        </w:r>
        <w:proofErr w:type="spellStart"/>
        <w:r w:rsidRPr="00642D2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it-IT"/>
          </w:rPr>
          <w:t>Noirs</w:t>
        </w:r>
        <w:proofErr w:type="spellEnd"/>
      </w:hyperlink>
      <w:r w:rsidRPr="00642D2E">
        <w:rPr>
          <w:rFonts w:ascii="Arial" w:eastAsia="Times New Roman" w:hAnsi="Arial" w:cs="Arial"/>
          <w:color w:val="272727"/>
          <w:sz w:val="24"/>
          <w:szCs w:val="24"/>
          <w:lang w:eastAsia="it-IT"/>
        </w:rPr>
        <w:t xml:space="preserve"> , </w:t>
      </w:r>
      <w:hyperlink r:id="rId8" w:history="1">
        <w:proofErr w:type="spellStart"/>
        <w:r w:rsidRPr="00642D2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it-IT"/>
          </w:rPr>
          <w:t>Millésime</w:t>
        </w:r>
        <w:proofErr w:type="spellEnd"/>
      </w:hyperlink>
      <w:r w:rsidRPr="00642D2E">
        <w:rPr>
          <w:rFonts w:ascii="Arial" w:eastAsia="Times New Roman" w:hAnsi="Arial" w:cs="Arial"/>
          <w:color w:val="272727"/>
          <w:sz w:val="24"/>
          <w:szCs w:val="24"/>
          <w:lang w:eastAsia="it-IT"/>
        </w:rPr>
        <w:t xml:space="preserve"> , </w:t>
      </w:r>
      <w:hyperlink r:id="rId9" w:history="1">
        <w:r w:rsidRPr="00642D2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it-IT"/>
          </w:rPr>
          <w:t>100% Pinot Noir</w:t>
        </w:r>
      </w:hyperlink>
    </w:p>
    <w:p w:rsidR="00642D2E" w:rsidRPr="00642D2E" w:rsidRDefault="00642D2E" w:rsidP="00642D2E">
      <w:pPr>
        <w:shd w:val="clear" w:color="auto" w:fill="F9F9F1"/>
        <w:spacing w:after="0" w:line="240" w:lineRule="auto"/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</w:pPr>
      <w:r w:rsidRPr="00642D2E"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  <w:t>Uvaggio</w:t>
      </w:r>
    </w:p>
    <w:p w:rsidR="00642D2E" w:rsidRPr="00642D2E" w:rsidRDefault="00642D2E" w:rsidP="00642D2E">
      <w:pPr>
        <w:shd w:val="clear" w:color="auto" w:fill="F9F9F1"/>
        <w:spacing w:after="0" w:line="240" w:lineRule="auto"/>
        <w:ind w:left="720"/>
        <w:jc w:val="right"/>
        <w:rPr>
          <w:rFonts w:ascii="Arial" w:eastAsia="Times New Roman" w:hAnsi="Arial" w:cs="Arial"/>
          <w:color w:val="272727"/>
          <w:sz w:val="24"/>
          <w:szCs w:val="24"/>
          <w:lang w:eastAsia="it-IT"/>
        </w:rPr>
      </w:pPr>
      <w:r w:rsidRPr="00642D2E">
        <w:rPr>
          <w:rFonts w:ascii="Arial" w:eastAsia="Times New Roman" w:hAnsi="Arial" w:cs="Arial"/>
          <w:color w:val="272727"/>
          <w:sz w:val="24"/>
          <w:szCs w:val="24"/>
          <w:lang w:eastAsia="it-IT"/>
        </w:rPr>
        <w:t>Pinot Noir 100%</w:t>
      </w:r>
    </w:p>
    <w:p w:rsidR="00642D2E" w:rsidRPr="00642D2E" w:rsidRDefault="00642D2E" w:rsidP="00642D2E">
      <w:pPr>
        <w:shd w:val="clear" w:color="auto" w:fill="F9F9F1"/>
        <w:spacing w:after="0" w:line="240" w:lineRule="auto"/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</w:pPr>
      <w:r w:rsidRPr="00642D2E"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  <w:t>Area di Produzione</w:t>
      </w:r>
    </w:p>
    <w:p w:rsidR="00642D2E" w:rsidRPr="00642D2E" w:rsidRDefault="00642D2E" w:rsidP="00642D2E">
      <w:pPr>
        <w:shd w:val="clear" w:color="auto" w:fill="F9F9F1"/>
        <w:spacing w:after="0" w:line="240" w:lineRule="auto"/>
        <w:ind w:left="720"/>
        <w:jc w:val="right"/>
        <w:rPr>
          <w:rFonts w:ascii="Arial" w:eastAsia="Times New Roman" w:hAnsi="Arial" w:cs="Arial"/>
          <w:color w:val="272727"/>
          <w:sz w:val="24"/>
          <w:szCs w:val="24"/>
          <w:lang w:eastAsia="it-IT"/>
        </w:rPr>
      </w:pPr>
      <w:hyperlink r:id="rId10" w:history="1">
        <w:r w:rsidRPr="00642D2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it-IT"/>
          </w:rPr>
          <w:t>Montagne de Reims</w:t>
        </w:r>
      </w:hyperlink>
    </w:p>
    <w:p w:rsidR="00642D2E" w:rsidRPr="00642D2E" w:rsidRDefault="00642D2E" w:rsidP="00642D2E">
      <w:pPr>
        <w:shd w:val="clear" w:color="auto" w:fill="F9F9F1"/>
        <w:spacing w:after="0" w:line="240" w:lineRule="auto"/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</w:pPr>
      <w:r w:rsidRPr="00642D2E"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  <w:t>Categoria Produttore</w:t>
      </w:r>
    </w:p>
    <w:p w:rsidR="00642D2E" w:rsidRPr="00642D2E" w:rsidRDefault="00642D2E" w:rsidP="00642D2E">
      <w:pPr>
        <w:shd w:val="clear" w:color="auto" w:fill="F9F9F1"/>
        <w:spacing w:after="0" w:line="240" w:lineRule="auto"/>
        <w:ind w:left="720"/>
        <w:jc w:val="right"/>
        <w:rPr>
          <w:rFonts w:ascii="Arial" w:eastAsia="Times New Roman" w:hAnsi="Arial" w:cs="Arial"/>
          <w:color w:val="272727"/>
          <w:sz w:val="24"/>
          <w:szCs w:val="24"/>
          <w:lang w:eastAsia="it-IT"/>
        </w:rPr>
      </w:pPr>
      <w:hyperlink r:id="rId11" w:history="1">
        <w:r w:rsidRPr="00642D2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it-IT"/>
          </w:rPr>
          <w:t>Maison</w:t>
        </w:r>
      </w:hyperlink>
    </w:p>
    <w:p w:rsidR="00642D2E" w:rsidRPr="00642D2E" w:rsidRDefault="00642D2E" w:rsidP="00642D2E">
      <w:pPr>
        <w:shd w:val="clear" w:color="auto" w:fill="F9F9F1"/>
        <w:spacing w:after="0" w:line="240" w:lineRule="auto"/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</w:pPr>
      <w:r w:rsidRPr="00642D2E"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  <w:t>Idee regalo</w:t>
      </w:r>
    </w:p>
    <w:p w:rsidR="00642D2E" w:rsidRPr="00642D2E" w:rsidRDefault="00642D2E" w:rsidP="00642D2E">
      <w:pPr>
        <w:shd w:val="clear" w:color="auto" w:fill="F9F9F1"/>
        <w:spacing w:after="0" w:line="240" w:lineRule="auto"/>
        <w:ind w:left="720"/>
        <w:jc w:val="right"/>
        <w:rPr>
          <w:rFonts w:ascii="Arial" w:eastAsia="Times New Roman" w:hAnsi="Arial" w:cs="Arial"/>
          <w:color w:val="272727"/>
          <w:sz w:val="24"/>
          <w:szCs w:val="24"/>
          <w:lang w:eastAsia="it-IT"/>
        </w:rPr>
      </w:pPr>
      <w:hyperlink r:id="rId12" w:history="1">
        <w:r w:rsidRPr="00642D2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it-IT"/>
          </w:rPr>
          <w:t>Astuccio</w:t>
        </w:r>
      </w:hyperlink>
    </w:p>
    <w:p w:rsidR="00642D2E" w:rsidRPr="00642D2E" w:rsidRDefault="00642D2E" w:rsidP="00642D2E">
      <w:pPr>
        <w:shd w:val="clear" w:color="auto" w:fill="F9F9F1"/>
        <w:spacing w:after="0" w:line="240" w:lineRule="auto"/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</w:pPr>
      <w:r w:rsidRPr="00642D2E"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  <w:t>Formato</w:t>
      </w:r>
    </w:p>
    <w:p w:rsidR="00642D2E" w:rsidRPr="00642D2E" w:rsidRDefault="00642D2E" w:rsidP="00642D2E">
      <w:pPr>
        <w:shd w:val="clear" w:color="auto" w:fill="F9F9F1"/>
        <w:spacing w:after="0" w:line="240" w:lineRule="auto"/>
        <w:ind w:left="720"/>
        <w:jc w:val="right"/>
        <w:rPr>
          <w:rFonts w:ascii="Arial" w:eastAsia="Times New Roman" w:hAnsi="Arial" w:cs="Arial"/>
          <w:color w:val="272727"/>
          <w:sz w:val="24"/>
          <w:szCs w:val="24"/>
          <w:lang w:eastAsia="it-IT"/>
        </w:rPr>
      </w:pPr>
      <w:hyperlink r:id="rId13" w:history="1">
        <w:r w:rsidRPr="00642D2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it-IT"/>
          </w:rPr>
          <w:t>Bottiglia 0,75 L</w:t>
        </w:r>
      </w:hyperlink>
    </w:p>
    <w:p w:rsidR="00642D2E" w:rsidRPr="00642D2E" w:rsidRDefault="00642D2E" w:rsidP="00642D2E">
      <w:pPr>
        <w:shd w:val="clear" w:color="auto" w:fill="F9F9F1"/>
        <w:spacing w:after="0" w:line="240" w:lineRule="auto"/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</w:pPr>
      <w:r w:rsidRPr="00642D2E">
        <w:rPr>
          <w:rFonts w:ascii="Arial" w:eastAsia="Times New Roman" w:hAnsi="Arial" w:cs="Arial"/>
          <w:b/>
          <w:bCs/>
          <w:color w:val="989483"/>
          <w:sz w:val="24"/>
          <w:szCs w:val="24"/>
          <w:lang w:eastAsia="it-IT"/>
        </w:rPr>
        <w:t>Gradazione</w:t>
      </w:r>
    </w:p>
    <w:p w:rsidR="00642D2E" w:rsidRPr="00642D2E" w:rsidRDefault="00642D2E" w:rsidP="00642D2E">
      <w:pPr>
        <w:shd w:val="clear" w:color="auto" w:fill="F9F9F1"/>
        <w:spacing w:after="0" w:line="240" w:lineRule="auto"/>
        <w:ind w:left="720"/>
        <w:jc w:val="right"/>
        <w:rPr>
          <w:rFonts w:ascii="Arial" w:eastAsia="Times New Roman" w:hAnsi="Arial" w:cs="Arial"/>
          <w:color w:val="272727"/>
          <w:sz w:val="24"/>
          <w:szCs w:val="24"/>
          <w:lang w:eastAsia="it-IT"/>
        </w:rPr>
      </w:pPr>
      <w:r w:rsidRPr="00642D2E">
        <w:rPr>
          <w:rFonts w:ascii="Arial" w:eastAsia="Times New Roman" w:hAnsi="Arial" w:cs="Arial"/>
          <w:color w:val="272727"/>
          <w:sz w:val="24"/>
          <w:szCs w:val="24"/>
          <w:lang w:eastAsia="it-IT"/>
        </w:rPr>
        <w:t>12,5% Vol.</w:t>
      </w:r>
    </w:p>
    <w:p w:rsidR="00642D2E" w:rsidRDefault="00642D2E"/>
    <w:sectPr w:rsidR="00642D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2E"/>
    <w:rsid w:val="00642D2E"/>
    <w:rsid w:val="006E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DFD07"/>
  <w15:chartTrackingRefBased/>
  <w15:docId w15:val="{962BB420-ACC8-4B7E-9C96-6BF8D615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-productdefinition-value">
    <w:name w:val="c-product__definition-value"/>
    <w:basedOn w:val="Carpredefinitoparagrafo"/>
    <w:rsid w:val="00642D2E"/>
  </w:style>
  <w:style w:type="character" w:styleId="Collegamentoipertestuale">
    <w:name w:val="Hyperlink"/>
    <w:basedOn w:val="Carpredefinitoparagrafo"/>
    <w:uiPriority w:val="99"/>
    <w:semiHidden/>
    <w:unhideWhenUsed/>
    <w:rsid w:val="00642D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0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DFDBB8"/>
            <w:right w:val="none" w:sz="0" w:space="0" w:color="auto"/>
          </w:divBdr>
        </w:div>
        <w:div w:id="4313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DFDBB8"/>
            <w:right w:val="none" w:sz="0" w:space="0" w:color="auto"/>
          </w:divBdr>
        </w:div>
        <w:div w:id="8735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DFDBB8"/>
            <w:right w:val="none" w:sz="0" w:space="0" w:color="auto"/>
          </w:divBdr>
        </w:div>
        <w:div w:id="5992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DFDBB8"/>
            <w:right w:val="none" w:sz="0" w:space="0" w:color="auto"/>
          </w:divBdr>
        </w:div>
        <w:div w:id="14883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DFDBB8"/>
            <w:right w:val="none" w:sz="0" w:space="0" w:color="auto"/>
          </w:divBdr>
        </w:div>
        <w:div w:id="131834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DFDBB8"/>
            <w:right w:val="none" w:sz="0" w:space="0" w:color="auto"/>
          </w:divBdr>
        </w:div>
        <w:div w:id="14243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DFDBB8"/>
            <w:right w:val="none" w:sz="0" w:space="0" w:color="auto"/>
          </w:divBdr>
        </w:div>
        <w:div w:id="15382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DFDBB8"/>
            <w:right w:val="none" w:sz="0" w:space="0" w:color="auto"/>
          </w:divBdr>
        </w:div>
        <w:div w:id="5401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DFDBB8"/>
            <w:right w:val="none" w:sz="0" w:space="0" w:color="auto"/>
          </w:divBdr>
        </w:div>
        <w:div w:id="1662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DFDBB8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lugulp.com/prodotti/champagne-millesime-vintage?path=c_1f0535de-8740-682a-8f4b-471cd2bf4590" TargetMode="External"/><Relationship Id="rId13" Type="http://schemas.openxmlformats.org/officeDocument/2006/relationships/hyperlink" Target="https://www.glugulp.com/prodotti/champagne-bottiglia?path=c_1f0535de-81b4-633e-a0b1-471cd2bf459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lugulp.com/prodotti/champagne-blanc-de-noirs?path=c_1f0535de-7e82-6ada-acc5-471cd2bf4590" TargetMode="External"/><Relationship Id="rId12" Type="http://schemas.openxmlformats.org/officeDocument/2006/relationships/hyperlink" Target="https://www.glugulp.com/prodotti/confezione-astuccio?path=c_1f0535de-8107-6576-80b2-471cd2bf45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lugulp.com/prodotti/champagne-extra-brut?path=c_1f0535de-968f-6d12-b68e-471cd2bf4590" TargetMode="External"/><Relationship Id="rId11" Type="http://schemas.openxmlformats.org/officeDocument/2006/relationships/hyperlink" Target="https://www.glugulp.com/prodotti/champagne-maison-nm?path=c_1f0535de-845d-6450-aa81-471cd2bf4590" TargetMode="External"/><Relationship Id="rId5" Type="http://schemas.openxmlformats.org/officeDocument/2006/relationships/hyperlink" Target="https://www.glugulp.com/prodotti/champagne-millesime-2020?path=c_1f0535de-900a-6258-a360-471cd2bf459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lugulp.com/prodotti/champagne-montagne-de-reims?path=c_1f0535de-82f1-63d2-89c0-471cd2bf4590" TargetMode="External"/><Relationship Id="rId4" Type="http://schemas.openxmlformats.org/officeDocument/2006/relationships/hyperlink" Target="https://www.glugulp.com/prodotti/ecommerce-champagne-online?path=c_1f0535de-8631-6114-995c-471cd2bf4590" TargetMode="External"/><Relationship Id="rId9" Type="http://schemas.openxmlformats.org/officeDocument/2006/relationships/hyperlink" Target="https://www.glugulp.com/prodotti/pinot-noir-champagne-blanc-de-noirs?path=c_1f0c2019-fc77-6ab8-bf28-0f26c6655af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Gruppo Margheriti</dc:creator>
  <cp:keywords/>
  <dc:description/>
  <cp:lastModifiedBy>Gruppo Margheriti</cp:lastModifiedBy>
  <cp:revision>1</cp:revision>
  <dcterms:created xsi:type="dcterms:W3CDTF">2026-10-23T07:53:00Z</dcterms:created>
  <dcterms:modified xsi:type="dcterms:W3CDTF">2026-10-23T07:53:00Z</dcterms:modified>
</cp:coreProperties>
</file>